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B1" w:rsidRPr="00EB78CC" w:rsidRDefault="007577B1" w:rsidP="007577B1">
      <w:pPr>
        <w:pStyle w:val="Sommairedupostetitre"/>
        <w:spacing w:before="0"/>
        <w:outlineLvl w:val="0"/>
        <w:rPr>
          <w:rFonts w:ascii="Arial" w:hAnsi="Arial" w:cs="Arial"/>
          <w:sz w:val="24"/>
          <w:szCs w:val="24"/>
        </w:rPr>
      </w:pPr>
      <w:r w:rsidRPr="00EB78CC">
        <w:rPr>
          <w:rFonts w:ascii="Arial" w:hAnsi="Arial" w:cs="Arial"/>
          <w:sz w:val="24"/>
          <w:szCs w:val="24"/>
        </w:rPr>
        <w:t>LA TOHU EST À LA RECHERCHE D’UN(E)</w:t>
      </w:r>
    </w:p>
    <w:p w:rsidR="00585DB5" w:rsidRDefault="007577B1" w:rsidP="00585DB5">
      <w:pPr>
        <w:jc w:val="center"/>
        <w:rPr>
          <w:rFonts w:ascii="Arial" w:hAnsi="Arial" w:cs="Arial"/>
          <w:b/>
          <w:smallCaps/>
          <w:color w:val="7F7F7F" w:themeColor="text1" w:themeTint="80"/>
          <w:sz w:val="20"/>
          <w:szCs w:val="20"/>
        </w:rPr>
      </w:pPr>
      <w:r w:rsidRPr="007B6D99">
        <w:rPr>
          <w:rFonts w:ascii="Arial" w:hAnsi="Arial" w:cs="Arial"/>
          <w:b/>
          <w:smallCaps/>
          <w:color w:val="7F7F7F"/>
        </w:rPr>
        <w:t xml:space="preserve">Assistant(e) </w:t>
      </w:r>
      <w:r w:rsidR="00053864">
        <w:rPr>
          <w:rFonts w:ascii="Arial" w:hAnsi="Arial" w:cs="Arial"/>
          <w:b/>
          <w:smallCaps/>
          <w:color w:val="7F7F7F"/>
        </w:rPr>
        <w:t>chef machiniste</w:t>
      </w:r>
      <w:r w:rsidR="00585DB5">
        <w:rPr>
          <w:rFonts w:ascii="Arial" w:hAnsi="Arial" w:cs="Arial"/>
          <w:b/>
          <w:smallCaps/>
          <w:color w:val="7F7F7F" w:themeColor="text1" w:themeTint="80"/>
          <w:sz w:val="20"/>
          <w:szCs w:val="20"/>
        </w:rPr>
        <w:t xml:space="preserve"> </w:t>
      </w:r>
    </w:p>
    <w:p w:rsidR="00585DB5" w:rsidRPr="00585DB5" w:rsidRDefault="00585DB5" w:rsidP="00585DB5">
      <w:pPr>
        <w:jc w:val="center"/>
        <w:rPr>
          <w:rFonts w:ascii="Arial" w:hAnsi="Arial" w:cs="Arial"/>
          <w:b/>
          <w:smallCaps/>
          <w:color w:val="7F7F7F"/>
          <w:sz w:val="20"/>
          <w:szCs w:val="20"/>
          <w:u w:val="single"/>
        </w:rPr>
      </w:pPr>
      <w:r w:rsidRPr="00585DB5">
        <w:rPr>
          <w:rFonts w:ascii="Arial" w:hAnsi="Arial" w:cs="Arial"/>
          <w:b/>
          <w:smallCaps/>
          <w:color w:val="7F7F7F" w:themeColor="text1" w:themeTint="80"/>
          <w:sz w:val="20"/>
          <w:szCs w:val="20"/>
          <w:u w:val="single"/>
        </w:rPr>
        <w:t>Emploi d’été subventionné</w:t>
      </w:r>
    </w:p>
    <w:p w:rsidR="007577B1" w:rsidRPr="007B6D99" w:rsidRDefault="007577B1" w:rsidP="007577B1">
      <w:pPr>
        <w:jc w:val="center"/>
        <w:rPr>
          <w:rFonts w:ascii="Arial" w:hAnsi="Arial" w:cs="Arial"/>
          <w:b/>
          <w:smallCaps/>
          <w:color w:val="7F7F7F"/>
        </w:rPr>
      </w:pPr>
    </w:p>
    <w:p w:rsidR="00585DB5" w:rsidRDefault="007577B1" w:rsidP="007577B1">
      <w:pPr>
        <w:jc w:val="center"/>
        <w:rPr>
          <w:rFonts w:ascii="Arial" w:hAnsi="Arial" w:cs="Arial"/>
          <w:b/>
          <w:smallCaps/>
          <w:color w:val="7F7F7F" w:themeColor="text1" w:themeTint="80"/>
          <w:sz w:val="20"/>
          <w:szCs w:val="20"/>
        </w:rPr>
      </w:pPr>
      <w:r w:rsidRPr="00A2497A">
        <w:rPr>
          <w:rFonts w:ascii="Arial" w:hAnsi="Arial" w:cs="Arial"/>
          <w:b/>
          <w:smallCaps/>
          <w:color w:val="7F7F7F" w:themeColor="text1" w:themeTint="80"/>
          <w:sz w:val="20"/>
          <w:szCs w:val="20"/>
        </w:rPr>
        <w:t xml:space="preserve"> (</w:t>
      </w:r>
      <w:r w:rsidR="00CE7702">
        <w:rPr>
          <w:rFonts w:ascii="Arial" w:hAnsi="Arial" w:cs="Arial"/>
          <w:b/>
          <w:smallCaps/>
          <w:color w:val="7F7F7F" w:themeColor="text1" w:themeTint="80"/>
          <w:sz w:val="20"/>
          <w:szCs w:val="20"/>
        </w:rPr>
        <w:t xml:space="preserve">5 </w:t>
      </w:r>
      <w:r w:rsidRPr="00FE58B3">
        <w:rPr>
          <w:rFonts w:ascii="Arial" w:hAnsi="Arial" w:cs="Arial"/>
          <w:b/>
          <w:smallCaps/>
          <w:color w:val="7F7F7F" w:themeColor="text1" w:themeTint="80"/>
          <w:sz w:val="20"/>
          <w:szCs w:val="20"/>
        </w:rPr>
        <w:t xml:space="preserve"> semaines</w:t>
      </w:r>
      <w:r>
        <w:rPr>
          <w:rFonts w:ascii="Arial" w:hAnsi="Arial" w:cs="Arial"/>
          <w:b/>
          <w:smallCaps/>
          <w:color w:val="7F7F7F" w:themeColor="text1" w:themeTint="80"/>
          <w:sz w:val="20"/>
          <w:szCs w:val="20"/>
        </w:rPr>
        <w:t xml:space="preserve"> </w:t>
      </w:r>
      <w:r w:rsidR="00585DB5">
        <w:rPr>
          <w:rFonts w:ascii="Arial" w:hAnsi="Arial" w:cs="Arial"/>
          <w:b/>
          <w:smallCaps/>
          <w:color w:val="7F7F7F" w:themeColor="text1" w:themeTint="80"/>
          <w:sz w:val="20"/>
          <w:szCs w:val="20"/>
        </w:rPr>
        <w:t>–  du 18 juin au 20 juillet 2018</w:t>
      </w:r>
    </w:p>
    <w:p w:rsidR="00585DB5" w:rsidRDefault="00585DB5" w:rsidP="007577B1">
      <w:pPr>
        <w:jc w:val="center"/>
        <w:rPr>
          <w:rFonts w:ascii="Arial" w:hAnsi="Arial" w:cs="Arial"/>
          <w:b/>
          <w:smallCaps/>
          <w:color w:val="7F7F7F" w:themeColor="text1" w:themeTint="80"/>
          <w:sz w:val="20"/>
          <w:szCs w:val="20"/>
        </w:rPr>
      </w:pPr>
      <w:r>
        <w:rPr>
          <w:rFonts w:ascii="Arial" w:hAnsi="Arial" w:cs="Arial"/>
          <w:b/>
          <w:smallCaps/>
          <w:color w:val="7F7F7F" w:themeColor="text1" w:themeTint="80"/>
          <w:sz w:val="20"/>
          <w:szCs w:val="20"/>
        </w:rPr>
        <w:t>Horaire variable selon le planning et les besoins évènementiels)</w:t>
      </w:r>
    </w:p>
    <w:p w:rsidR="007577B1" w:rsidRDefault="007577B1" w:rsidP="007577B1">
      <w:pPr>
        <w:jc w:val="both"/>
        <w:rPr>
          <w:rFonts w:ascii="Arial" w:hAnsi="Arial" w:cs="Arial"/>
          <w:sz w:val="20"/>
          <w:szCs w:val="20"/>
        </w:rPr>
      </w:pPr>
    </w:p>
    <w:p w:rsidR="007577B1" w:rsidRPr="00A2497A" w:rsidRDefault="007577B1" w:rsidP="007577B1">
      <w:pPr>
        <w:jc w:val="both"/>
        <w:rPr>
          <w:rFonts w:ascii="Arial" w:hAnsi="Arial" w:cs="Arial"/>
          <w:sz w:val="20"/>
          <w:szCs w:val="20"/>
        </w:rPr>
      </w:pPr>
    </w:p>
    <w:p w:rsidR="007577B1" w:rsidRPr="00A2497A" w:rsidRDefault="007577B1" w:rsidP="007577B1">
      <w:pPr>
        <w:jc w:val="both"/>
        <w:rPr>
          <w:rFonts w:ascii="Arial" w:hAnsi="Arial" w:cs="Arial"/>
          <w:sz w:val="20"/>
          <w:szCs w:val="20"/>
        </w:rPr>
      </w:pPr>
      <w:r w:rsidRPr="00A2497A">
        <w:rPr>
          <w:rFonts w:ascii="Arial" w:hAnsi="Arial" w:cs="Arial"/>
          <w:sz w:val="20"/>
          <w:szCs w:val="20"/>
        </w:rPr>
        <w:t xml:space="preserve">Située au cœur de la Cité des arts du cirque, la TOHU est un lieu de diffusion, de création, d’expérimentation et de convergence entre culture, environnement et engagement communautaire. Elle est devenue, depuis sa création, en 2004 une référence en matière de développement durable par la culture. </w:t>
      </w:r>
    </w:p>
    <w:p w:rsidR="007577B1" w:rsidRPr="00A2497A" w:rsidRDefault="007577B1" w:rsidP="007577B1">
      <w:pPr>
        <w:jc w:val="both"/>
        <w:rPr>
          <w:rFonts w:ascii="Arial" w:hAnsi="Arial" w:cs="Arial"/>
          <w:sz w:val="20"/>
          <w:szCs w:val="20"/>
        </w:rPr>
      </w:pPr>
    </w:p>
    <w:p w:rsidR="007577B1" w:rsidRDefault="007577B1" w:rsidP="007577B1">
      <w:pPr>
        <w:jc w:val="both"/>
        <w:rPr>
          <w:rFonts w:ascii="Arial" w:hAnsi="Arial" w:cs="Arial"/>
          <w:b/>
          <w:sz w:val="20"/>
          <w:szCs w:val="20"/>
        </w:rPr>
      </w:pPr>
      <w:r w:rsidRPr="00E74561">
        <w:rPr>
          <w:rFonts w:ascii="Arial" w:hAnsi="Arial" w:cs="Arial"/>
          <w:sz w:val="20"/>
          <w:szCs w:val="20"/>
          <w:lang w:val="fr-FR"/>
        </w:rPr>
        <w:t xml:space="preserve">Porté par des valeurs de sens : </w:t>
      </w:r>
      <w:r w:rsidRPr="00E74561">
        <w:rPr>
          <w:rFonts w:ascii="Arial" w:hAnsi="Arial" w:cs="Arial"/>
          <w:sz w:val="20"/>
          <w:szCs w:val="20"/>
        </w:rPr>
        <w:t xml:space="preserve">le respect, la solidarité, l’audace et le plaisir. La TOHU </w:t>
      </w:r>
      <w:r w:rsidRPr="00011892">
        <w:rPr>
          <w:rFonts w:ascii="Arial" w:hAnsi="Arial" w:cs="Arial"/>
          <w:b/>
          <w:sz w:val="20"/>
          <w:szCs w:val="20"/>
        </w:rPr>
        <w:t xml:space="preserve">souhaite intégrer un(e) </w:t>
      </w:r>
      <w:r>
        <w:rPr>
          <w:rFonts w:ascii="Arial" w:hAnsi="Arial" w:cs="Arial"/>
          <w:b/>
          <w:sz w:val="20"/>
          <w:szCs w:val="20"/>
        </w:rPr>
        <w:t xml:space="preserve">stagiaire à même d’apporter un soutien </w:t>
      </w:r>
      <w:r w:rsidR="00053864">
        <w:rPr>
          <w:rFonts w:ascii="Arial" w:hAnsi="Arial" w:cs="Arial"/>
          <w:b/>
          <w:sz w:val="20"/>
          <w:szCs w:val="20"/>
        </w:rPr>
        <w:t>à l’équipe technique</w:t>
      </w:r>
      <w:r>
        <w:rPr>
          <w:rFonts w:ascii="Arial" w:hAnsi="Arial" w:cs="Arial"/>
          <w:b/>
          <w:sz w:val="20"/>
          <w:szCs w:val="20"/>
        </w:rPr>
        <w:t xml:space="preserve"> du Festival Montréal Complètement Cirque. </w:t>
      </w:r>
    </w:p>
    <w:p w:rsidR="007577B1" w:rsidRPr="00E74561" w:rsidRDefault="007577B1" w:rsidP="007577B1">
      <w:pPr>
        <w:pStyle w:val="Profildecomptences-texte"/>
        <w:numPr>
          <w:ilvl w:val="0"/>
          <w:numId w:val="0"/>
        </w:numPr>
        <w:tabs>
          <w:tab w:val="clear" w:pos="176"/>
          <w:tab w:val="num" w:pos="661"/>
        </w:tabs>
        <w:spacing w:before="0" w:after="0"/>
        <w:jc w:val="both"/>
        <w:outlineLvl w:val="0"/>
        <w:rPr>
          <w:rFonts w:ascii="Arial" w:hAnsi="Arial" w:cs="Arial"/>
          <w:caps/>
          <w:sz w:val="20"/>
          <w:szCs w:val="20"/>
          <w:lang w:val="fr-FR"/>
        </w:rPr>
      </w:pPr>
    </w:p>
    <w:p w:rsidR="007577B1" w:rsidRDefault="007577B1" w:rsidP="007577B1">
      <w:pPr>
        <w:tabs>
          <w:tab w:val="num" w:pos="567"/>
        </w:tabs>
        <w:jc w:val="both"/>
        <w:rPr>
          <w:rFonts w:ascii="Arial" w:hAnsi="Arial" w:cs="Arial"/>
          <w:sz w:val="20"/>
          <w:szCs w:val="20"/>
        </w:rPr>
      </w:pPr>
    </w:p>
    <w:p w:rsidR="007577B1" w:rsidRPr="00A2497A" w:rsidRDefault="007577B1" w:rsidP="007577B1">
      <w:pPr>
        <w:tabs>
          <w:tab w:val="num" w:pos="567"/>
        </w:tabs>
        <w:jc w:val="both"/>
        <w:rPr>
          <w:rFonts w:ascii="Arial" w:hAnsi="Arial" w:cs="Arial"/>
          <w:sz w:val="20"/>
          <w:szCs w:val="20"/>
        </w:rPr>
      </w:pPr>
    </w:p>
    <w:p w:rsidR="007577B1" w:rsidRPr="00A2497A" w:rsidRDefault="007577B1" w:rsidP="007577B1">
      <w:pPr>
        <w:tabs>
          <w:tab w:val="num" w:pos="567"/>
        </w:tabs>
        <w:spacing w:before="40" w:after="40"/>
        <w:ind w:left="567" w:hanging="567"/>
        <w:jc w:val="both"/>
        <w:outlineLvl w:val="0"/>
        <w:rPr>
          <w:rFonts w:ascii="Arial" w:hAnsi="Arial" w:cs="Arial"/>
          <w:b/>
          <w:caps/>
          <w:sz w:val="20"/>
          <w:szCs w:val="20"/>
        </w:rPr>
      </w:pPr>
      <w:r w:rsidRPr="00A2497A">
        <w:rPr>
          <w:rFonts w:ascii="Arial" w:hAnsi="Arial" w:cs="Arial"/>
          <w:b/>
          <w:caps/>
          <w:sz w:val="20"/>
          <w:szCs w:val="20"/>
        </w:rPr>
        <w:t>MISSIONS PRINCIPALES :</w:t>
      </w:r>
    </w:p>
    <w:p w:rsidR="007577B1" w:rsidRDefault="007577B1" w:rsidP="007577B1">
      <w:pPr>
        <w:jc w:val="both"/>
        <w:rPr>
          <w:rFonts w:ascii="Arial" w:hAnsi="Arial" w:cs="Arial"/>
          <w:color w:val="000000"/>
          <w:sz w:val="20"/>
          <w:szCs w:val="20"/>
        </w:rPr>
      </w:pPr>
      <w:r>
        <w:rPr>
          <w:rFonts w:ascii="Arial" w:hAnsi="Arial" w:cs="Arial"/>
          <w:sz w:val="20"/>
          <w:szCs w:val="20"/>
        </w:rPr>
        <w:t>L</w:t>
      </w:r>
      <w:r>
        <w:rPr>
          <w:rFonts w:ascii="Arial" w:hAnsi="Arial" w:cs="Arial"/>
          <w:color w:val="000000"/>
          <w:sz w:val="20"/>
          <w:szCs w:val="20"/>
        </w:rPr>
        <w:t>e/la titulaire du poste assure les mandats suivants :</w:t>
      </w:r>
    </w:p>
    <w:p w:rsidR="007577B1" w:rsidRDefault="007577B1" w:rsidP="007577B1">
      <w:pPr>
        <w:tabs>
          <w:tab w:val="num" w:pos="567"/>
        </w:tabs>
        <w:jc w:val="both"/>
        <w:rPr>
          <w:rFonts w:ascii="Arial" w:hAnsi="Arial" w:cs="Arial"/>
          <w:b/>
          <w:smallCaps/>
          <w:color w:val="000000"/>
          <w:sz w:val="20"/>
          <w:szCs w:val="20"/>
        </w:rPr>
      </w:pPr>
    </w:p>
    <w:p w:rsidR="00053864" w:rsidRPr="00053864" w:rsidRDefault="00053864" w:rsidP="00053864">
      <w:pPr>
        <w:numPr>
          <w:ilvl w:val="0"/>
          <w:numId w:val="5"/>
        </w:numPr>
        <w:jc w:val="both"/>
        <w:outlineLvl w:val="0"/>
        <w:rPr>
          <w:rFonts w:ascii="Arial" w:hAnsi="Arial" w:cs="Arial"/>
          <w:sz w:val="20"/>
          <w:szCs w:val="20"/>
        </w:rPr>
      </w:pPr>
      <w:r>
        <w:rPr>
          <w:rFonts w:ascii="Arial" w:hAnsi="Arial" w:cs="Arial"/>
          <w:sz w:val="20"/>
          <w:szCs w:val="20"/>
        </w:rPr>
        <w:t xml:space="preserve">Assister le Chef machiniste dans ses diverses tâches quotidiennes. </w:t>
      </w:r>
    </w:p>
    <w:p w:rsidR="00053864" w:rsidRDefault="00053864" w:rsidP="007577B1">
      <w:pPr>
        <w:numPr>
          <w:ilvl w:val="0"/>
          <w:numId w:val="5"/>
        </w:numPr>
        <w:jc w:val="both"/>
        <w:rPr>
          <w:rFonts w:ascii="Arial" w:hAnsi="Arial" w:cs="Arial"/>
          <w:color w:val="000000"/>
          <w:sz w:val="20"/>
          <w:szCs w:val="20"/>
        </w:rPr>
      </w:pPr>
      <w:r>
        <w:rPr>
          <w:rFonts w:ascii="Arial" w:hAnsi="Arial" w:cs="Arial"/>
          <w:color w:val="000000"/>
          <w:sz w:val="20"/>
          <w:szCs w:val="20"/>
        </w:rPr>
        <w:t>Participer aux activités de montage.</w:t>
      </w:r>
    </w:p>
    <w:p w:rsidR="00053864" w:rsidRDefault="00053864" w:rsidP="007577B1">
      <w:pPr>
        <w:numPr>
          <w:ilvl w:val="0"/>
          <w:numId w:val="5"/>
        </w:numPr>
        <w:jc w:val="both"/>
        <w:rPr>
          <w:rFonts w:ascii="Arial" w:hAnsi="Arial" w:cs="Arial"/>
          <w:color w:val="000000"/>
          <w:sz w:val="20"/>
          <w:szCs w:val="20"/>
        </w:rPr>
      </w:pPr>
      <w:r>
        <w:rPr>
          <w:rFonts w:ascii="Arial" w:hAnsi="Arial" w:cs="Arial"/>
          <w:color w:val="000000"/>
          <w:sz w:val="20"/>
          <w:szCs w:val="20"/>
        </w:rPr>
        <w:t>Participer à la réalisation de l’infrastructure du « </w:t>
      </w:r>
      <w:proofErr w:type="spellStart"/>
      <w:r>
        <w:rPr>
          <w:rFonts w:ascii="Arial" w:hAnsi="Arial" w:cs="Arial"/>
          <w:color w:val="000000"/>
          <w:sz w:val="20"/>
          <w:szCs w:val="20"/>
        </w:rPr>
        <w:t>backstage</w:t>
      </w:r>
      <w:proofErr w:type="spellEnd"/>
      <w:r>
        <w:rPr>
          <w:rFonts w:ascii="Arial" w:hAnsi="Arial" w:cs="Arial"/>
          <w:color w:val="000000"/>
          <w:sz w:val="20"/>
          <w:szCs w:val="20"/>
        </w:rPr>
        <w:t> » de la scène et de la régie.</w:t>
      </w:r>
    </w:p>
    <w:p w:rsidR="00053864" w:rsidRDefault="00053864" w:rsidP="007577B1">
      <w:pPr>
        <w:numPr>
          <w:ilvl w:val="0"/>
          <w:numId w:val="5"/>
        </w:numPr>
        <w:jc w:val="both"/>
        <w:rPr>
          <w:rFonts w:ascii="Arial" w:hAnsi="Arial" w:cs="Arial"/>
          <w:color w:val="000000"/>
          <w:sz w:val="20"/>
          <w:szCs w:val="20"/>
        </w:rPr>
      </w:pPr>
      <w:r>
        <w:rPr>
          <w:rFonts w:ascii="Arial" w:hAnsi="Arial" w:cs="Arial"/>
          <w:color w:val="000000"/>
          <w:sz w:val="20"/>
          <w:szCs w:val="20"/>
        </w:rPr>
        <w:t>Participer à l’organisation et à la répartition des tâches dans le respect des échéanciers.</w:t>
      </w:r>
    </w:p>
    <w:p w:rsidR="00053864" w:rsidRDefault="00053864" w:rsidP="007577B1">
      <w:pPr>
        <w:numPr>
          <w:ilvl w:val="0"/>
          <w:numId w:val="5"/>
        </w:numPr>
        <w:jc w:val="both"/>
        <w:rPr>
          <w:rFonts w:ascii="Arial" w:hAnsi="Arial" w:cs="Arial"/>
          <w:color w:val="000000"/>
          <w:sz w:val="20"/>
          <w:szCs w:val="20"/>
        </w:rPr>
      </w:pPr>
      <w:r>
        <w:rPr>
          <w:rFonts w:ascii="Arial" w:hAnsi="Arial" w:cs="Arial"/>
          <w:color w:val="000000"/>
          <w:sz w:val="20"/>
          <w:szCs w:val="20"/>
        </w:rPr>
        <w:t xml:space="preserve">Veiller au maintien de la propreté et de la sécurité de l’espace de travail. </w:t>
      </w:r>
    </w:p>
    <w:p w:rsidR="007577B1" w:rsidRPr="005305E5" w:rsidRDefault="007577B1" w:rsidP="007577B1">
      <w:pPr>
        <w:ind w:left="360"/>
        <w:jc w:val="both"/>
        <w:rPr>
          <w:rFonts w:ascii="Arial" w:hAnsi="Arial" w:cs="Arial"/>
          <w:color w:val="000000"/>
          <w:sz w:val="20"/>
          <w:szCs w:val="20"/>
        </w:rPr>
      </w:pPr>
    </w:p>
    <w:p w:rsidR="007577B1" w:rsidRPr="00A2497A" w:rsidRDefault="007577B1" w:rsidP="007577B1">
      <w:pPr>
        <w:tabs>
          <w:tab w:val="num" w:pos="567"/>
        </w:tabs>
        <w:spacing w:before="40" w:after="40"/>
        <w:ind w:left="567" w:hanging="567"/>
        <w:jc w:val="both"/>
        <w:outlineLvl w:val="0"/>
        <w:rPr>
          <w:rFonts w:ascii="Arial" w:hAnsi="Arial" w:cs="Arial"/>
          <w:b/>
          <w:caps/>
          <w:sz w:val="20"/>
          <w:szCs w:val="20"/>
        </w:rPr>
      </w:pPr>
      <w:r w:rsidRPr="00A2497A">
        <w:rPr>
          <w:rFonts w:ascii="Arial" w:hAnsi="Arial" w:cs="Arial"/>
          <w:b/>
          <w:caps/>
          <w:sz w:val="20"/>
          <w:szCs w:val="20"/>
        </w:rPr>
        <w:t>Exigences professionnelles et habiletés spécifiques</w:t>
      </w:r>
    </w:p>
    <w:p w:rsidR="007577B1" w:rsidRPr="00A2497A" w:rsidRDefault="007577B1" w:rsidP="007577B1">
      <w:pPr>
        <w:pStyle w:val="Profildecomptences-texte"/>
        <w:numPr>
          <w:ilvl w:val="0"/>
          <w:numId w:val="4"/>
        </w:numPr>
        <w:tabs>
          <w:tab w:val="clear" w:pos="176"/>
        </w:tabs>
        <w:spacing w:after="0"/>
        <w:ind w:left="357" w:hanging="357"/>
        <w:jc w:val="both"/>
        <w:outlineLvl w:val="0"/>
        <w:rPr>
          <w:rFonts w:ascii="Arial" w:hAnsi="Arial" w:cs="Arial"/>
          <w:sz w:val="20"/>
          <w:szCs w:val="20"/>
          <w:lang w:eastAsia="fr-CA"/>
        </w:rPr>
      </w:pPr>
      <w:r w:rsidRPr="00A2497A">
        <w:rPr>
          <w:rFonts w:ascii="Arial" w:hAnsi="Arial" w:cs="Arial"/>
          <w:sz w:val="20"/>
          <w:szCs w:val="20"/>
          <w:lang w:eastAsia="fr-CA"/>
        </w:rPr>
        <w:t xml:space="preserve">Formation en </w:t>
      </w:r>
      <w:r w:rsidR="00053864">
        <w:rPr>
          <w:rFonts w:ascii="Arial" w:hAnsi="Arial" w:cs="Arial"/>
          <w:sz w:val="20"/>
          <w:szCs w:val="20"/>
          <w:lang w:eastAsia="fr-CA"/>
        </w:rPr>
        <w:t xml:space="preserve">production théâtrale ou tout autre domaine pertinent. </w:t>
      </w:r>
      <w:r w:rsidRPr="00A2497A">
        <w:rPr>
          <w:rFonts w:ascii="Arial" w:hAnsi="Arial" w:cs="Arial"/>
          <w:sz w:val="20"/>
          <w:szCs w:val="20"/>
          <w:lang w:eastAsia="fr-CA"/>
        </w:rPr>
        <w:t xml:space="preserve"> </w:t>
      </w:r>
    </w:p>
    <w:p w:rsidR="007577B1" w:rsidRPr="00A2497A" w:rsidRDefault="007577B1" w:rsidP="007577B1">
      <w:pPr>
        <w:pStyle w:val="Profildecomptences-texte"/>
        <w:numPr>
          <w:ilvl w:val="0"/>
          <w:numId w:val="4"/>
        </w:numPr>
        <w:tabs>
          <w:tab w:val="clear" w:pos="176"/>
        </w:tabs>
        <w:spacing w:before="0" w:after="0"/>
        <w:jc w:val="both"/>
        <w:outlineLvl w:val="0"/>
        <w:rPr>
          <w:rFonts w:ascii="Arial" w:hAnsi="Arial" w:cs="Arial"/>
          <w:sz w:val="20"/>
          <w:szCs w:val="20"/>
        </w:rPr>
      </w:pPr>
      <w:r w:rsidRPr="00A2497A">
        <w:rPr>
          <w:rFonts w:ascii="Arial" w:hAnsi="Arial" w:cs="Arial"/>
          <w:sz w:val="20"/>
          <w:szCs w:val="20"/>
        </w:rPr>
        <w:t xml:space="preserve">Une première expérience </w:t>
      </w:r>
      <w:r w:rsidR="00053864">
        <w:rPr>
          <w:rFonts w:ascii="Arial" w:hAnsi="Arial" w:cs="Arial"/>
          <w:sz w:val="20"/>
          <w:szCs w:val="20"/>
        </w:rPr>
        <w:t>ou stage</w:t>
      </w:r>
      <w:r>
        <w:rPr>
          <w:rFonts w:ascii="Arial" w:hAnsi="Arial" w:cs="Arial"/>
          <w:sz w:val="20"/>
          <w:szCs w:val="20"/>
        </w:rPr>
        <w:t>.</w:t>
      </w:r>
    </w:p>
    <w:p w:rsidR="007577B1" w:rsidRPr="00A2497A" w:rsidRDefault="00053864" w:rsidP="007577B1">
      <w:pPr>
        <w:pStyle w:val="Profildecomptences-texte"/>
        <w:numPr>
          <w:ilvl w:val="0"/>
          <w:numId w:val="4"/>
        </w:numPr>
        <w:tabs>
          <w:tab w:val="clear" w:pos="176"/>
        </w:tabs>
        <w:spacing w:before="0" w:after="0"/>
        <w:jc w:val="both"/>
        <w:outlineLvl w:val="0"/>
        <w:rPr>
          <w:rFonts w:ascii="Arial" w:hAnsi="Arial" w:cs="Arial"/>
          <w:sz w:val="20"/>
          <w:szCs w:val="20"/>
        </w:rPr>
      </w:pPr>
      <w:r>
        <w:rPr>
          <w:rFonts w:ascii="Arial" w:hAnsi="Arial" w:cs="Arial"/>
          <w:sz w:val="20"/>
          <w:szCs w:val="20"/>
        </w:rPr>
        <w:t>Français oral</w:t>
      </w:r>
      <w:r w:rsidR="007577B1">
        <w:rPr>
          <w:rFonts w:ascii="Arial" w:hAnsi="Arial" w:cs="Arial"/>
          <w:sz w:val="20"/>
          <w:szCs w:val="20"/>
        </w:rPr>
        <w:t>.</w:t>
      </w:r>
    </w:p>
    <w:p w:rsidR="007577B1" w:rsidRPr="00A2497A" w:rsidRDefault="007577B1" w:rsidP="007577B1">
      <w:pPr>
        <w:jc w:val="both"/>
        <w:rPr>
          <w:rFonts w:ascii="Arial" w:hAnsi="Arial" w:cs="Arial"/>
          <w:b/>
          <w:caps/>
          <w:sz w:val="20"/>
          <w:szCs w:val="20"/>
        </w:rPr>
      </w:pPr>
    </w:p>
    <w:p w:rsidR="007577B1" w:rsidRPr="00A2497A" w:rsidRDefault="007577B1" w:rsidP="007577B1">
      <w:pPr>
        <w:jc w:val="both"/>
        <w:rPr>
          <w:rFonts w:ascii="Arial" w:hAnsi="Arial" w:cs="Arial"/>
          <w:b/>
          <w:caps/>
          <w:sz w:val="20"/>
          <w:szCs w:val="20"/>
        </w:rPr>
      </w:pPr>
      <w:r w:rsidRPr="00A2497A">
        <w:rPr>
          <w:rFonts w:ascii="Arial" w:hAnsi="Arial" w:cs="Arial"/>
          <w:b/>
          <w:caps/>
          <w:sz w:val="20"/>
          <w:szCs w:val="20"/>
        </w:rPr>
        <w:t>Aptitudes et caractéristiques personnelles</w:t>
      </w:r>
    </w:p>
    <w:p w:rsidR="007577B1" w:rsidRPr="007577B1" w:rsidRDefault="007577B1" w:rsidP="007577B1">
      <w:pPr>
        <w:numPr>
          <w:ilvl w:val="0"/>
          <w:numId w:val="5"/>
        </w:numPr>
        <w:jc w:val="both"/>
        <w:rPr>
          <w:rFonts w:ascii="Arial" w:hAnsi="Arial" w:cs="Arial"/>
          <w:color w:val="000000"/>
          <w:sz w:val="20"/>
          <w:szCs w:val="20"/>
        </w:rPr>
      </w:pPr>
      <w:r w:rsidRPr="007577B1">
        <w:rPr>
          <w:rFonts w:ascii="Arial" w:hAnsi="Arial" w:cs="Arial"/>
          <w:color w:val="000000"/>
          <w:sz w:val="20"/>
          <w:szCs w:val="20"/>
        </w:rPr>
        <w:t>Précision, autonomie, rigueur.</w:t>
      </w:r>
    </w:p>
    <w:p w:rsidR="007577B1" w:rsidRDefault="007577B1" w:rsidP="007577B1">
      <w:pPr>
        <w:numPr>
          <w:ilvl w:val="0"/>
          <w:numId w:val="5"/>
        </w:numPr>
        <w:jc w:val="both"/>
        <w:rPr>
          <w:rFonts w:ascii="Arial" w:hAnsi="Arial" w:cs="Arial"/>
          <w:color w:val="000000"/>
          <w:sz w:val="20"/>
          <w:szCs w:val="20"/>
        </w:rPr>
      </w:pPr>
      <w:r>
        <w:rPr>
          <w:rFonts w:ascii="Arial" w:hAnsi="Arial" w:cs="Arial"/>
          <w:color w:val="000000"/>
          <w:sz w:val="20"/>
          <w:szCs w:val="20"/>
        </w:rPr>
        <w:t>Habileté à organiser le travail et à gérer les priorités.</w:t>
      </w:r>
    </w:p>
    <w:p w:rsidR="007577B1" w:rsidRDefault="007577B1" w:rsidP="007577B1">
      <w:pPr>
        <w:numPr>
          <w:ilvl w:val="0"/>
          <w:numId w:val="5"/>
        </w:numPr>
        <w:jc w:val="both"/>
        <w:rPr>
          <w:rFonts w:ascii="Arial" w:hAnsi="Arial" w:cs="Arial"/>
          <w:color w:val="000000"/>
          <w:sz w:val="20"/>
          <w:szCs w:val="20"/>
        </w:rPr>
      </w:pPr>
      <w:r>
        <w:rPr>
          <w:rFonts w:ascii="Arial" w:hAnsi="Arial" w:cs="Arial"/>
          <w:color w:val="000000"/>
          <w:sz w:val="20"/>
          <w:szCs w:val="20"/>
        </w:rPr>
        <w:t>Intérêt pour le secteur culturel et artistique.</w:t>
      </w:r>
    </w:p>
    <w:p w:rsidR="007577B1" w:rsidRPr="00A2497A" w:rsidRDefault="007577B1" w:rsidP="007577B1">
      <w:pPr>
        <w:pStyle w:val="Profildecomptences-texte"/>
        <w:numPr>
          <w:ilvl w:val="0"/>
          <w:numId w:val="0"/>
        </w:numPr>
        <w:tabs>
          <w:tab w:val="clear" w:pos="176"/>
        </w:tabs>
        <w:spacing w:before="0" w:after="0"/>
        <w:ind w:left="360" w:hanging="360"/>
        <w:jc w:val="both"/>
        <w:outlineLvl w:val="0"/>
        <w:rPr>
          <w:rFonts w:ascii="Arial" w:hAnsi="Arial" w:cs="Arial"/>
          <w:sz w:val="20"/>
          <w:szCs w:val="20"/>
        </w:rPr>
      </w:pPr>
    </w:p>
    <w:p w:rsidR="007577B1" w:rsidRPr="00A2497A" w:rsidRDefault="007577B1" w:rsidP="007577B1">
      <w:pPr>
        <w:shd w:val="clear" w:color="auto" w:fill="FFFFFF"/>
        <w:tabs>
          <w:tab w:val="left" w:pos="567"/>
        </w:tabs>
        <w:rPr>
          <w:rFonts w:ascii="Arial" w:hAnsi="Arial" w:cs="Arial"/>
          <w:b/>
          <w:caps/>
          <w:sz w:val="20"/>
          <w:szCs w:val="20"/>
        </w:rPr>
      </w:pPr>
      <w:r w:rsidRPr="00A2497A">
        <w:rPr>
          <w:rFonts w:ascii="Arial" w:hAnsi="Arial" w:cs="Arial"/>
          <w:b/>
          <w:caps/>
          <w:sz w:val="20"/>
          <w:szCs w:val="20"/>
        </w:rPr>
        <w:t>Conditions du poste</w:t>
      </w:r>
    </w:p>
    <w:p w:rsidR="007577B1" w:rsidRDefault="007577B1" w:rsidP="007577B1">
      <w:pPr>
        <w:pStyle w:val="Profildecomptences-texte"/>
        <w:numPr>
          <w:ilvl w:val="0"/>
          <w:numId w:val="4"/>
        </w:numPr>
        <w:tabs>
          <w:tab w:val="clear" w:pos="176"/>
        </w:tabs>
        <w:spacing w:after="0"/>
        <w:ind w:left="357" w:hanging="357"/>
        <w:jc w:val="both"/>
        <w:outlineLvl w:val="0"/>
        <w:rPr>
          <w:rFonts w:ascii="Arial" w:hAnsi="Arial" w:cs="Arial"/>
          <w:sz w:val="20"/>
          <w:szCs w:val="20"/>
          <w:lang w:eastAsia="fr-CA"/>
        </w:rPr>
      </w:pPr>
      <w:r w:rsidRPr="00A2497A">
        <w:rPr>
          <w:rFonts w:ascii="Arial" w:hAnsi="Arial" w:cs="Arial"/>
          <w:sz w:val="20"/>
          <w:szCs w:val="20"/>
          <w:lang w:eastAsia="fr-CA"/>
        </w:rPr>
        <w:t xml:space="preserve">Stage </w:t>
      </w:r>
      <w:r>
        <w:rPr>
          <w:rFonts w:ascii="Arial" w:hAnsi="Arial" w:cs="Arial"/>
          <w:sz w:val="20"/>
          <w:szCs w:val="20"/>
          <w:lang w:eastAsia="fr-CA"/>
        </w:rPr>
        <w:t>rémunéré dans le cadre d’une subvention.</w:t>
      </w:r>
    </w:p>
    <w:p w:rsidR="007577B1" w:rsidRPr="00A2497A" w:rsidRDefault="00CE7702" w:rsidP="007577B1">
      <w:pPr>
        <w:pStyle w:val="Profildecomptences-texte"/>
        <w:numPr>
          <w:ilvl w:val="0"/>
          <w:numId w:val="2"/>
        </w:numPr>
        <w:tabs>
          <w:tab w:val="clear" w:pos="176"/>
        </w:tabs>
        <w:spacing w:before="0" w:after="0"/>
        <w:jc w:val="both"/>
        <w:outlineLvl w:val="0"/>
        <w:rPr>
          <w:rFonts w:ascii="Arial" w:hAnsi="Arial" w:cs="Arial"/>
          <w:sz w:val="20"/>
          <w:szCs w:val="20"/>
        </w:rPr>
      </w:pPr>
      <w:r>
        <w:rPr>
          <w:rFonts w:ascii="Arial" w:hAnsi="Arial" w:cs="Arial"/>
          <w:sz w:val="20"/>
          <w:szCs w:val="20"/>
        </w:rPr>
        <w:t xml:space="preserve">Durée : </w:t>
      </w:r>
      <w:r>
        <w:rPr>
          <w:rFonts w:ascii="Arial" w:hAnsi="Arial" w:cs="Arial"/>
          <w:sz w:val="20"/>
          <w:szCs w:val="20"/>
        </w:rPr>
        <w:t>5 semaines</w:t>
      </w:r>
      <w:r>
        <w:rPr>
          <w:rFonts w:ascii="Arial" w:hAnsi="Arial" w:cs="Arial"/>
          <w:sz w:val="20"/>
          <w:szCs w:val="20"/>
        </w:rPr>
        <w:t xml:space="preserve"> - h</w:t>
      </w:r>
      <w:r w:rsidR="007577B1">
        <w:rPr>
          <w:rFonts w:ascii="Arial" w:hAnsi="Arial" w:cs="Arial"/>
          <w:sz w:val="20"/>
          <w:szCs w:val="20"/>
        </w:rPr>
        <w:t>oraire </w:t>
      </w:r>
      <w:r>
        <w:rPr>
          <w:rFonts w:ascii="Arial" w:hAnsi="Arial" w:cs="Arial"/>
          <w:sz w:val="20"/>
          <w:szCs w:val="20"/>
        </w:rPr>
        <w:t>variable (</w:t>
      </w:r>
      <w:r>
        <w:rPr>
          <w:rFonts w:ascii="Arial" w:hAnsi="Arial" w:cs="Arial"/>
          <w:sz w:val="20"/>
          <w:szCs w:val="20"/>
        </w:rPr>
        <w:t>40 heures par semaine</w:t>
      </w:r>
      <w:r>
        <w:rPr>
          <w:rFonts w:ascii="Arial" w:hAnsi="Arial" w:cs="Arial"/>
          <w:sz w:val="20"/>
          <w:szCs w:val="20"/>
        </w:rPr>
        <w:t>)</w:t>
      </w:r>
      <w:r>
        <w:rPr>
          <w:rFonts w:ascii="Arial" w:hAnsi="Arial" w:cs="Arial"/>
          <w:sz w:val="20"/>
          <w:szCs w:val="20"/>
        </w:rPr>
        <w:t xml:space="preserve"> </w:t>
      </w:r>
      <w:r>
        <w:rPr>
          <w:rFonts w:ascii="Arial" w:hAnsi="Arial" w:cs="Arial"/>
          <w:sz w:val="20"/>
          <w:szCs w:val="20"/>
        </w:rPr>
        <w:t>selon le planning et les besoins en lien avec l’évènement.</w:t>
      </w:r>
    </w:p>
    <w:p w:rsidR="007577B1" w:rsidRPr="00A2497A" w:rsidRDefault="007577B1" w:rsidP="007577B1">
      <w:pPr>
        <w:tabs>
          <w:tab w:val="num" w:pos="567"/>
        </w:tabs>
        <w:spacing w:before="100"/>
        <w:jc w:val="both"/>
        <w:rPr>
          <w:rFonts w:ascii="Arial" w:hAnsi="Arial" w:cs="Arial"/>
          <w:b/>
          <w:color w:val="FF0000"/>
          <w:sz w:val="20"/>
          <w:szCs w:val="20"/>
        </w:rPr>
      </w:pPr>
      <w:r w:rsidRPr="00A2497A">
        <w:rPr>
          <w:rFonts w:ascii="Arial" w:hAnsi="Arial" w:cs="Arial"/>
          <w:b/>
          <w:color w:val="FF0000"/>
          <w:sz w:val="20"/>
          <w:szCs w:val="20"/>
        </w:rPr>
        <w:t xml:space="preserve">Emploi subventionné : </w:t>
      </w:r>
    </w:p>
    <w:p w:rsidR="007577B1" w:rsidRPr="00A2497A" w:rsidRDefault="007577B1" w:rsidP="007577B1">
      <w:pPr>
        <w:numPr>
          <w:ilvl w:val="0"/>
          <w:numId w:val="2"/>
        </w:numPr>
        <w:spacing w:after="100" w:afterAutospacing="1"/>
        <w:jc w:val="both"/>
        <w:rPr>
          <w:rFonts w:ascii="Arial" w:hAnsi="Arial" w:cs="Arial"/>
          <w:b/>
          <w:color w:val="333333"/>
          <w:sz w:val="20"/>
          <w:szCs w:val="20"/>
          <w:lang w:val="fr-FR"/>
        </w:rPr>
      </w:pPr>
      <w:r w:rsidRPr="00A2497A">
        <w:rPr>
          <w:rFonts w:ascii="Arial" w:hAnsi="Arial" w:cs="Arial"/>
          <w:b/>
          <w:color w:val="333333"/>
          <w:sz w:val="20"/>
          <w:szCs w:val="20"/>
          <w:lang w:val="fr-FR"/>
        </w:rPr>
        <w:t xml:space="preserve">être âgés de </w:t>
      </w:r>
      <w:r w:rsidRPr="00A2497A">
        <w:rPr>
          <w:rFonts w:ascii="Arial" w:hAnsi="Arial" w:cs="Arial"/>
          <w:b/>
          <w:color w:val="FF0000"/>
          <w:sz w:val="20"/>
          <w:szCs w:val="20"/>
          <w:lang w:val="fr-FR"/>
        </w:rPr>
        <w:t xml:space="preserve">15 à 30 ans </w:t>
      </w:r>
      <w:r w:rsidRPr="00A2497A">
        <w:rPr>
          <w:rFonts w:ascii="Arial" w:hAnsi="Arial" w:cs="Arial"/>
          <w:b/>
          <w:color w:val="333333"/>
          <w:sz w:val="20"/>
          <w:szCs w:val="20"/>
          <w:lang w:val="fr-FR"/>
        </w:rPr>
        <w:t>au début de l’emploi</w:t>
      </w:r>
      <w:r>
        <w:rPr>
          <w:rFonts w:ascii="Arial" w:hAnsi="Arial" w:cs="Arial"/>
          <w:b/>
          <w:color w:val="333333"/>
          <w:sz w:val="20"/>
          <w:szCs w:val="20"/>
          <w:lang w:val="fr-FR"/>
        </w:rPr>
        <w:t>.</w:t>
      </w:r>
    </w:p>
    <w:p w:rsidR="007577B1" w:rsidRPr="00A2497A" w:rsidRDefault="007577B1" w:rsidP="007577B1">
      <w:pPr>
        <w:numPr>
          <w:ilvl w:val="0"/>
          <w:numId w:val="2"/>
        </w:numPr>
        <w:spacing w:before="100" w:beforeAutospacing="1" w:after="100" w:afterAutospacing="1"/>
        <w:jc w:val="both"/>
        <w:rPr>
          <w:rFonts w:ascii="Arial" w:hAnsi="Arial" w:cs="Arial"/>
          <w:color w:val="333333"/>
          <w:sz w:val="20"/>
          <w:szCs w:val="20"/>
          <w:lang w:val="fr-FR"/>
        </w:rPr>
      </w:pPr>
      <w:r w:rsidRPr="00A2497A">
        <w:rPr>
          <w:rFonts w:ascii="Arial" w:hAnsi="Arial" w:cs="Arial"/>
          <w:b/>
          <w:color w:val="333333"/>
          <w:sz w:val="20"/>
          <w:szCs w:val="20"/>
          <w:lang w:val="fr-FR"/>
        </w:rPr>
        <w:t xml:space="preserve">être inscrits comme </w:t>
      </w:r>
      <w:r w:rsidRPr="00A2497A">
        <w:rPr>
          <w:rFonts w:ascii="Arial" w:hAnsi="Arial" w:cs="Arial"/>
          <w:b/>
          <w:color w:val="FF0000"/>
          <w:sz w:val="20"/>
          <w:szCs w:val="20"/>
          <w:lang w:val="fr-FR"/>
        </w:rPr>
        <w:t xml:space="preserve">étudiants à temps plein </w:t>
      </w:r>
      <w:r w:rsidRPr="00A2497A">
        <w:rPr>
          <w:rFonts w:ascii="Arial" w:hAnsi="Arial" w:cs="Arial"/>
          <w:b/>
          <w:color w:val="333333"/>
          <w:sz w:val="20"/>
          <w:szCs w:val="20"/>
          <w:lang w:val="fr-FR"/>
        </w:rPr>
        <w:t>au cours de l’année scolaire précédente</w:t>
      </w:r>
      <w:r w:rsidRPr="00A2497A">
        <w:rPr>
          <w:rFonts w:ascii="Arial" w:hAnsi="Arial" w:cs="Arial"/>
          <w:color w:val="333333"/>
          <w:sz w:val="20"/>
          <w:szCs w:val="20"/>
          <w:lang w:val="fr-FR"/>
        </w:rPr>
        <w:t xml:space="preserve"> et avoir l’intention de poursuivre leurs études à temps plein au cours de la prochaine année scolaire.</w:t>
      </w:r>
    </w:p>
    <w:p w:rsidR="007577B1" w:rsidRPr="00A2497A" w:rsidRDefault="007577B1" w:rsidP="007577B1">
      <w:pPr>
        <w:numPr>
          <w:ilvl w:val="0"/>
          <w:numId w:val="2"/>
        </w:numPr>
        <w:spacing w:beforeAutospacing="1" w:afterAutospacing="1"/>
        <w:jc w:val="both"/>
        <w:rPr>
          <w:rFonts w:ascii="Arial" w:hAnsi="Arial" w:cs="Arial"/>
          <w:color w:val="333333"/>
          <w:sz w:val="20"/>
          <w:szCs w:val="20"/>
          <w:lang w:val="fr-FR"/>
        </w:rPr>
      </w:pPr>
      <w:r w:rsidRPr="00A2497A">
        <w:rPr>
          <w:rFonts w:ascii="Arial" w:hAnsi="Arial" w:cs="Arial"/>
          <w:b/>
          <w:color w:val="333333"/>
          <w:sz w:val="20"/>
          <w:szCs w:val="20"/>
          <w:lang w:val="fr-FR"/>
        </w:rPr>
        <w:t xml:space="preserve">être </w:t>
      </w:r>
      <w:r w:rsidRPr="00A2497A">
        <w:rPr>
          <w:rFonts w:ascii="Arial" w:hAnsi="Arial" w:cs="Arial"/>
          <w:b/>
          <w:color w:val="FF0000"/>
          <w:sz w:val="20"/>
          <w:szCs w:val="20"/>
          <w:lang w:val="fr-FR"/>
        </w:rPr>
        <w:t>citoyens canadiens, résidents permanents ou désignés comme réfugiés</w:t>
      </w:r>
      <w:r w:rsidRPr="00A2497A">
        <w:rPr>
          <w:rFonts w:ascii="Arial" w:hAnsi="Arial" w:cs="Arial"/>
          <w:color w:val="FF0000"/>
          <w:sz w:val="20"/>
          <w:szCs w:val="20"/>
          <w:lang w:val="fr-FR"/>
        </w:rPr>
        <w:t xml:space="preserve"> </w:t>
      </w:r>
      <w:r w:rsidRPr="00A2497A">
        <w:rPr>
          <w:rFonts w:ascii="Arial" w:hAnsi="Arial" w:cs="Arial"/>
          <w:color w:val="333333"/>
          <w:sz w:val="20"/>
          <w:szCs w:val="20"/>
          <w:lang w:val="fr-FR"/>
        </w:rPr>
        <w:t xml:space="preserve">en vertu de la Loi sur l’immigration et la protection des réfugiés. </w:t>
      </w:r>
    </w:p>
    <w:p w:rsidR="007577B1" w:rsidRDefault="007577B1" w:rsidP="007577B1">
      <w:pPr>
        <w:numPr>
          <w:ilvl w:val="0"/>
          <w:numId w:val="2"/>
        </w:numPr>
        <w:spacing w:before="100" w:beforeAutospacing="1" w:after="60"/>
        <w:ind w:left="357" w:hanging="357"/>
        <w:jc w:val="both"/>
        <w:rPr>
          <w:rFonts w:ascii="Arial" w:hAnsi="Arial" w:cs="Arial"/>
          <w:color w:val="333333"/>
          <w:sz w:val="20"/>
          <w:szCs w:val="20"/>
          <w:lang w:val="fr-FR"/>
        </w:rPr>
      </w:pPr>
      <w:r w:rsidRPr="00A2497A">
        <w:rPr>
          <w:rFonts w:ascii="Arial" w:hAnsi="Arial" w:cs="Arial"/>
          <w:b/>
          <w:color w:val="333333"/>
          <w:sz w:val="20"/>
          <w:szCs w:val="20"/>
          <w:lang w:val="fr-FR"/>
        </w:rPr>
        <w:t>être légalement autorisés à travailler au Canada</w:t>
      </w:r>
      <w:r w:rsidRPr="00A2497A">
        <w:rPr>
          <w:rFonts w:ascii="Arial" w:hAnsi="Arial" w:cs="Arial"/>
          <w:color w:val="333333"/>
          <w:sz w:val="20"/>
          <w:szCs w:val="20"/>
          <w:lang w:val="fr-FR"/>
        </w:rPr>
        <w:t>.</w:t>
      </w:r>
    </w:p>
    <w:p w:rsidR="007577B1" w:rsidRDefault="007577B1" w:rsidP="007577B1">
      <w:pPr>
        <w:jc w:val="both"/>
        <w:rPr>
          <w:rFonts w:ascii="Arial" w:hAnsi="Arial" w:cs="Arial"/>
          <w:color w:val="333333"/>
          <w:sz w:val="20"/>
          <w:szCs w:val="20"/>
          <w:lang w:val="fr-FR"/>
        </w:rPr>
      </w:pPr>
    </w:p>
    <w:p w:rsidR="007577B1" w:rsidRPr="00A2497A" w:rsidRDefault="007577B1" w:rsidP="007577B1">
      <w:pPr>
        <w:jc w:val="both"/>
        <w:rPr>
          <w:rFonts w:ascii="Arial" w:hAnsi="Arial" w:cs="Arial"/>
          <w:sz w:val="20"/>
          <w:szCs w:val="20"/>
        </w:rPr>
      </w:pPr>
      <w:r w:rsidRPr="00A2497A">
        <w:rPr>
          <w:rFonts w:ascii="Arial" w:hAnsi="Arial" w:cs="Arial"/>
          <w:b/>
          <w:sz w:val="20"/>
          <w:szCs w:val="20"/>
        </w:rPr>
        <w:t>Une belle opportunité de découvrir un secteur créatif et attrayant!</w:t>
      </w:r>
      <w:r w:rsidRPr="00A2497A">
        <w:rPr>
          <w:rFonts w:ascii="Arial" w:hAnsi="Arial" w:cs="Arial"/>
          <w:sz w:val="20"/>
          <w:szCs w:val="20"/>
        </w:rPr>
        <w:t xml:space="preserve"> Si vous souhaitez nous rejoindre, soumettez votre candidature en signifiant ce qui vous motive </w:t>
      </w:r>
      <w:r w:rsidRPr="00A2497A">
        <w:rPr>
          <w:rFonts w:ascii="Arial" w:hAnsi="Arial" w:cs="Arial"/>
          <w:b/>
          <w:sz w:val="20"/>
          <w:szCs w:val="20"/>
        </w:rPr>
        <w:t xml:space="preserve">au plus tard le </w:t>
      </w:r>
      <w:r w:rsidR="00623E07">
        <w:rPr>
          <w:rFonts w:ascii="Arial" w:hAnsi="Arial" w:cs="Arial"/>
          <w:b/>
          <w:sz w:val="20"/>
          <w:szCs w:val="20"/>
        </w:rPr>
        <w:t>7</w:t>
      </w:r>
      <w:r>
        <w:rPr>
          <w:rFonts w:ascii="Arial" w:hAnsi="Arial" w:cs="Arial"/>
          <w:b/>
          <w:sz w:val="20"/>
          <w:szCs w:val="20"/>
        </w:rPr>
        <w:t xml:space="preserve"> juin 2018</w:t>
      </w:r>
      <w:r w:rsidRPr="00A2497A">
        <w:rPr>
          <w:rFonts w:ascii="Arial" w:hAnsi="Arial" w:cs="Arial"/>
          <w:b/>
          <w:sz w:val="20"/>
          <w:szCs w:val="20"/>
        </w:rPr>
        <w:t xml:space="preserve"> </w:t>
      </w:r>
      <w:r w:rsidRPr="00A2497A">
        <w:rPr>
          <w:rFonts w:ascii="Arial" w:hAnsi="Arial" w:cs="Arial"/>
          <w:sz w:val="20"/>
          <w:szCs w:val="20"/>
        </w:rPr>
        <w:t xml:space="preserve">à l’adresse courriel suivante : </w:t>
      </w:r>
      <w:hyperlink r:id="rId8" w:history="1">
        <w:r w:rsidRPr="00A2497A">
          <w:rPr>
            <w:rStyle w:val="Lienhypertexte"/>
            <w:rFonts w:ascii="Arial" w:hAnsi="Arial" w:cs="Arial"/>
            <w:sz w:val="20"/>
            <w:szCs w:val="20"/>
          </w:rPr>
          <w:t>drh@tohu.ca</w:t>
        </w:r>
      </w:hyperlink>
      <w:r w:rsidRPr="00A2497A">
        <w:rPr>
          <w:rFonts w:ascii="Arial" w:hAnsi="Arial" w:cs="Arial"/>
          <w:sz w:val="20"/>
          <w:szCs w:val="20"/>
        </w:rPr>
        <w:t xml:space="preserve">. Veuillez noter que seules les personnes retenues pour une entrevue seront contactées. </w:t>
      </w:r>
      <w:r w:rsidRPr="00A2497A">
        <w:rPr>
          <w:rFonts w:ascii="Arial" w:hAnsi="Arial" w:cs="Arial"/>
          <w:i/>
          <w:sz w:val="20"/>
          <w:szCs w:val="20"/>
        </w:rPr>
        <w:t xml:space="preserve">Note : </w:t>
      </w:r>
      <w:r w:rsidRPr="00A2497A">
        <w:rPr>
          <w:rFonts w:ascii="Arial" w:hAnsi="Arial" w:cs="Arial"/>
          <w:i/>
          <w:iCs/>
          <w:sz w:val="20"/>
          <w:szCs w:val="20"/>
        </w:rPr>
        <w:t>l'utilisation du genre masculin a été adoptée afin de faciliter la lecture et n'a aucune intention discriminatoire.</w:t>
      </w:r>
      <w:r w:rsidRPr="00A2497A">
        <w:rPr>
          <w:rFonts w:ascii="Arial" w:hAnsi="Arial" w:cs="Arial"/>
          <w:i/>
          <w:sz w:val="20"/>
          <w:szCs w:val="20"/>
        </w:rPr>
        <w:t xml:space="preserve"> </w:t>
      </w:r>
    </w:p>
    <w:p w:rsidR="00FD61EB" w:rsidRDefault="00FD61EB"/>
    <w:sectPr w:rsidR="00FD61EB" w:rsidSect="00584925">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134" w:header="72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85" w:rsidRDefault="00D2634D">
      <w:r>
        <w:separator/>
      </w:r>
    </w:p>
  </w:endnote>
  <w:endnote w:type="continuationSeparator" w:id="0">
    <w:p w:rsidR="00D63385" w:rsidRDefault="00D2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8D" w:rsidRDefault="00703B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202351"/>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860082579"/>
          <w:docPartObj>
            <w:docPartGallery w:val="Page Numbers (Top of Page)"/>
            <w:docPartUnique/>
          </w:docPartObj>
        </w:sdtPr>
        <w:sdtEndPr/>
        <w:sdtContent>
          <w:p w:rsidR="00584925" w:rsidRPr="004518E6" w:rsidRDefault="00584925">
            <w:pPr>
              <w:pStyle w:val="Pieddepage"/>
              <w:jc w:val="right"/>
              <w:rPr>
                <w:rFonts w:ascii="Arial" w:hAnsi="Arial" w:cs="Arial"/>
                <w:sz w:val="16"/>
                <w:szCs w:val="16"/>
              </w:rPr>
            </w:pPr>
            <w:r w:rsidRPr="004518E6">
              <w:rPr>
                <w:rFonts w:ascii="Arial" w:hAnsi="Arial" w:cs="Arial"/>
                <w:sz w:val="16"/>
                <w:szCs w:val="16"/>
                <w:lang w:val="fr-FR"/>
              </w:rPr>
              <w:t xml:space="preserve">Page </w:t>
            </w:r>
            <w:r w:rsidRPr="004518E6">
              <w:rPr>
                <w:rFonts w:ascii="Arial" w:hAnsi="Arial" w:cs="Arial"/>
                <w:b/>
                <w:bCs/>
                <w:sz w:val="16"/>
                <w:szCs w:val="16"/>
              </w:rPr>
              <w:fldChar w:fldCharType="begin"/>
            </w:r>
            <w:r w:rsidRPr="004518E6">
              <w:rPr>
                <w:rFonts w:ascii="Arial" w:hAnsi="Arial" w:cs="Arial"/>
                <w:b/>
                <w:bCs/>
                <w:sz w:val="16"/>
                <w:szCs w:val="16"/>
              </w:rPr>
              <w:instrText>PAGE</w:instrText>
            </w:r>
            <w:r w:rsidRPr="004518E6">
              <w:rPr>
                <w:rFonts w:ascii="Arial" w:hAnsi="Arial" w:cs="Arial"/>
                <w:b/>
                <w:bCs/>
                <w:sz w:val="16"/>
                <w:szCs w:val="16"/>
              </w:rPr>
              <w:fldChar w:fldCharType="separate"/>
            </w:r>
            <w:r w:rsidR="000A1C9E">
              <w:rPr>
                <w:rFonts w:ascii="Arial" w:hAnsi="Arial" w:cs="Arial"/>
                <w:b/>
                <w:bCs/>
                <w:noProof/>
                <w:sz w:val="16"/>
                <w:szCs w:val="16"/>
              </w:rPr>
              <w:t>1</w:t>
            </w:r>
            <w:r w:rsidRPr="004518E6">
              <w:rPr>
                <w:rFonts w:ascii="Arial" w:hAnsi="Arial" w:cs="Arial"/>
                <w:b/>
                <w:bCs/>
                <w:sz w:val="16"/>
                <w:szCs w:val="16"/>
              </w:rPr>
              <w:fldChar w:fldCharType="end"/>
            </w:r>
            <w:r w:rsidRPr="004518E6">
              <w:rPr>
                <w:rFonts w:ascii="Arial" w:hAnsi="Arial" w:cs="Arial"/>
                <w:sz w:val="16"/>
                <w:szCs w:val="16"/>
                <w:lang w:val="fr-FR"/>
              </w:rPr>
              <w:t xml:space="preserve"> sur </w:t>
            </w:r>
            <w:r w:rsidRPr="004518E6">
              <w:rPr>
                <w:rFonts w:ascii="Arial" w:hAnsi="Arial" w:cs="Arial"/>
                <w:b/>
                <w:bCs/>
                <w:sz w:val="16"/>
                <w:szCs w:val="16"/>
              </w:rPr>
              <w:fldChar w:fldCharType="begin"/>
            </w:r>
            <w:r w:rsidRPr="004518E6">
              <w:rPr>
                <w:rFonts w:ascii="Arial" w:hAnsi="Arial" w:cs="Arial"/>
                <w:b/>
                <w:bCs/>
                <w:sz w:val="16"/>
                <w:szCs w:val="16"/>
              </w:rPr>
              <w:instrText>NUMPAGES</w:instrText>
            </w:r>
            <w:r w:rsidRPr="004518E6">
              <w:rPr>
                <w:rFonts w:ascii="Arial" w:hAnsi="Arial" w:cs="Arial"/>
                <w:b/>
                <w:bCs/>
                <w:sz w:val="16"/>
                <w:szCs w:val="16"/>
              </w:rPr>
              <w:fldChar w:fldCharType="separate"/>
            </w:r>
            <w:r w:rsidR="000A1C9E">
              <w:rPr>
                <w:rFonts w:ascii="Arial" w:hAnsi="Arial" w:cs="Arial"/>
                <w:b/>
                <w:bCs/>
                <w:noProof/>
                <w:sz w:val="16"/>
                <w:szCs w:val="16"/>
              </w:rPr>
              <w:t>1</w:t>
            </w:r>
            <w:r w:rsidRPr="004518E6">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8D" w:rsidRDefault="00703B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85" w:rsidRDefault="00D2634D">
      <w:r>
        <w:separator/>
      </w:r>
    </w:p>
  </w:footnote>
  <w:footnote w:type="continuationSeparator" w:id="0">
    <w:p w:rsidR="00D63385" w:rsidRDefault="00D26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8D" w:rsidRDefault="00703B8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25" w:rsidRDefault="00703B8D" w:rsidP="00703B8D">
    <w:pPr>
      <w:pStyle w:val="En-tte"/>
      <w:tabs>
        <w:tab w:val="clear" w:pos="8640"/>
        <w:tab w:val="right" w:pos="9639"/>
      </w:tabs>
    </w:pPr>
    <w:r>
      <w:rPr>
        <w:rFonts w:ascii="Verdana" w:hAnsi="Verdana"/>
        <w:noProof/>
        <w:sz w:val="18"/>
      </w:rPr>
      <w:drawing>
        <wp:anchor distT="0" distB="0" distL="114300" distR="114300" simplePos="0" relativeHeight="251659264" behindDoc="1" locked="0" layoutInCell="1" allowOverlap="1" wp14:anchorId="5ED4853A" wp14:editId="1A07F2C4">
          <wp:simplePos x="0" y="0"/>
          <wp:positionH relativeFrom="column">
            <wp:posOffset>5575935</wp:posOffset>
          </wp:positionH>
          <wp:positionV relativeFrom="paragraph">
            <wp:posOffset>-19050</wp:posOffset>
          </wp:positionV>
          <wp:extent cx="495300" cy="495300"/>
          <wp:effectExtent l="0" t="0" r="0" b="0"/>
          <wp:wrapNone/>
          <wp:docPr id="2" name="Image 2" descr="TOHU_3965U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HU_3965U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DF903DF" wp14:editId="15166478">
          <wp:extent cx="835634" cy="654676"/>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834806" cy="654027"/>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8D" w:rsidRDefault="00703B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27F"/>
    <w:multiLevelType w:val="hybridMultilevel"/>
    <w:tmpl w:val="41B645C0"/>
    <w:lvl w:ilvl="0" w:tplc="804C44BE">
      <w:start w:val="1"/>
      <w:numFmt w:val="bullet"/>
      <w:lvlText w:val="−"/>
      <w:lvlJc w:val="left"/>
      <w:pPr>
        <w:ind w:left="360" w:hanging="360"/>
      </w:pPr>
      <w:rPr>
        <w:rFonts w:ascii="Calibri" w:hAnsi="Calibri"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
    <w:nsid w:val="07F328DE"/>
    <w:multiLevelType w:val="hybridMultilevel"/>
    <w:tmpl w:val="0D68993C"/>
    <w:lvl w:ilvl="0" w:tplc="2B022F7A">
      <w:numFmt w:val="bullet"/>
      <w:lvlText w:val="-"/>
      <w:lvlJc w:val="left"/>
      <w:pPr>
        <w:ind w:left="360" w:hanging="360"/>
      </w:pPr>
      <w:rPr>
        <w:rFonts w:ascii="Calibri" w:eastAsiaTheme="minorHAnsi" w:hAnsi="Calibri" w:cs="Times New Roman"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
    <w:nsid w:val="1FDA3738"/>
    <w:multiLevelType w:val="hybridMultilevel"/>
    <w:tmpl w:val="4FE6798A"/>
    <w:lvl w:ilvl="0" w:tplc="866EC18C">
      <w:start w:val="1"/>
      <w:numFmt w:val="bullet"/>
      <w:lvlText w:val="−"/>
      <w:lvlJc w:val="left"/>
      <w:pPr>
        <w:ind w:left="360" w:hanging="360"/>
      </w:pPr>
      <w:rPr>
        <w:rFonts w:ascii="Calibri" w:hAnsi="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32F5276E"/>
    <w:multiLevelType w:val="hybridMultilevel"/>
    <w:tmpl w:val="25988C2C"/>
    <w:lvl w:ilvl="0" w:tplc="FFFFFFFF">
      <w:start w:val="1"/>
      <w:numFmt w:val="bullet"/>
      <w:pStyle w:val="numpostes"/>
      <w:lvlText w:val=""/>
      <w:lvlJc w:val="left"/>
      <w:pPr>
        <w:tabs>
          <w:tab w:val="num" w:pos="757"/>
        </w:tabs>
        <w:ind w:left="757" w:hanging="397"/>
      </w:pPr>
      <w:rPr>
        <w:rFonts w:ascii="Monotype Sorts" w:hAnsi="Monotype Sorts" w:hint="default"/>
        <w:color w:val="auto"/>
        <w:sz w:val="8"/>
        <w:szCs w:val="8"/>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87C2555"/>
    <w:multiLevelType w:val="hybridMultilevel"/>
    <w:tmpl w:val="D8A01550"/>
    <w:lvl w:ilvl="0" w:tplc="804C44BE">
      <w:start w:val="1"/>
      <w:numFmt w:val="bullet"/>
      <w:lvlText w:val="−"/>
      <w:lvlJc w:val="left"/>
      <w:pPr>
        <w:ind w:left="360" w:hanging="360"/>
      </w:pPr>
      <w:rPr>
        <w:rFonts w:ascii="Calibri" w:hAnsi="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3F4E6608"/>
    <w:multiLevelType w:val="multilevel"/>
    <w:tmpl w:val="10E6BBA0"/>
    <w:lvl w:ilvl="0">
      <w:start w:val="1"/>
      <w:numFmt w:val="bullet"/>
      <w:lvlText w:val="−"/>
      <w:lvlJc w:val="left"/>
      <w:pPr>
        <w:tabs>
          <w:tab w:val="num" w:pos="360"/>
        </w:tabs>
        <w:ind w:left="360" w:hanging="360"/>
      </w:pPr>
      <w:rPr>
        <w:rFonts w:ascii="Calibri" w:hAnsi="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B1"/>
    <w:rsid w:val="00053864"/>
    <w:rsid w:val="000A1C9E"/>
    <w:rsid w:val="001E4379"/>
    <w:rsid w:val="00584925"/>
    <w:rsid w:val="00585DB5"/>
    <w:rsid w:val="00623E07"/>
    <w:rsid w:val="00703B8D"/>
    <w:rsid w:val="00733258"/>
    <w:rsid w:val="007577B1"/>
    <w:rsid w:val="00CE7702"/>
    <w:rsid w:val="00D2634D"/>
    <w:rsid w:val="00D63385"/>
    <w:rsid w:val="00DB4AC6"/>
    <w:rsid w:val="00FD61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B1"/>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577B1"/>
    <w:pPr>
      <w:tabs>
        <w:tab w:val="center" w:pos="4320"/>
        <w:tab w:val="right" w:pos="8640"/>
      </w:tabs>
    </w:pPr>
  </w:style>
  <w:style w:type="character" w:customStyle="1" w:styleId="PieddepageCar">
    <w:name w:val="Pied de page Car"/>
    <w:basedOn w:val="Policepardfaut"/>
    <w:link w:val="Pieddepage"/>
    <w:uiPriority w:val="99"/>
    <w:rsid w:val="007577B1"/>
    <w:rPr>
      <w:rFonts w:ascii="Times New Roman" w:eastAsia="Times New Roman" w:hAnsi="Times New Roman" w:cs="Times New Roman"/>
      <w:sz w:val="24"/>
      <w:szCs w:val="24"/>
      <w:lang w:eastAsia="fr-CA"/>
    </w:rPr>
  </w:style>
  <w:style w:type="paragraph" w:customStyle="1" w:styleId="numpostes">
    <w:name w:val="Énum. postes"/>
    <w:basedOn w:val="Normal"/>
    <w:rsid w:val="007577B1"/>
    <w:pPr>
      <w:numPr>
        <w:numId w:val="1"/>
      </w:numPr>
      <w:tabs>
        <w:tab w:val="clear" w:pos="757"/>
        <w:tab w:val="left" w:pos="176"/>
      </w:tabs>
      <w:ind w:left="176" w:hanging="176"/>
    </w:pPr>
    <w:rPr>
      <w:rFonts w:ascii="Verdana" w:hAnsi="Verdana"/>
      <w:sz w:val="18"/>
      <w:szCs w:val="18"/>
      <w:lang w:eastAsia="fr-FR"/>
    </w:rPr>
  </w:style>
  <w:style w:type="paragraph" w:customStyle="1" w:styleId="Profildecomptences-texte">
    <w:name w:val="Profil de compétences - texte"/>
    <w:basedOn w:val="numpostes"/>
    <w:rsid w:val="007577B1"/>
    <w:pPr>
      <w:tabs>
        <w:tab w:val="num" w:pos="757"/>
      </w:tabs>
      <w:spacing w:before="60" w:after="60"/>
      <w:ind w:left="757" w:hanging="397"/>
    </w:pPr>
  </w:style>
  <w:style w:type="paragraph" w:customStyle="1" w:styleId="Sommairedupostetitre">
    <w:name w:val="Sommaire du poste titre"/>
    <w:basedOn w:val="Normal"/>
    <w:rsid w:val="007577B1"/>
    <w:pPr>
      <w:spacing w:before="360"/>
      <w:jc w:val="center"/>
    </w:pPr>
    <w:rPr>
      <w:rFonts w:ascii="Verdana" w:hAnsi="Verdana"/>
      <w:b/>
      <w:sz w:val="28"/>
      <w:szCs w:val="28"/>
      <w:lang w:eastAsia="fr-FR"/>
    </w:rPr>
  </w:style>
  <w:style w:type="paragraph" w:styleId="Paragraphedeliste">
    <w:name w:val="List Paragraph"/>
    <w:basedOn w:val="Normal"/>
    <w:uiPriority w:val="34"/>
    <w:qFormat/>
    <w:rsid w:val="007577B1"/>
    <w:pPr>
      <w:ind w:left="720"/>
      <w:contextualSpacing/>
    </w:pPr>
  </w:style>
  <w:style w:type="character" w:styleId="Lienhypertexte">
    <w:name w:val="Hyperlink"/>
    <w:semiHidden/>
    <w:unhideWhenUsed/>
    <w:rsid w:val="007577B1"/>
    <w:rPr>
      <w:color w:val="0000FF"/>
      <w:u w:val="single"/>
    </w:rPr>
  </w:style>
  <w:style w:type="paragraph" w:styleId="En-tte">
    <w:name w:val="header"/>
    <w:basedOn w:val="Normal"/>
    <w:link w:val="En-tteCar"/>
    <w:uiPriority w:val="99"/>
    <w:unhideWhenUsed/>
    <w:rsid w:val="007577B1"/>
    <w:pPr>
      <w:tabs>
        <w:tab w:val="center" w:pos="4320"/>
        <w:tab w:val="right" w:pos="8640"/>
      </w:tabs>
    </w:pPr>
  </w:style>
  <w:style w:type="character" w:customStyle="1" w:styleId="En-tteCar">
    <w:name w:val="En-tête Car"/>
    <w:basedOn w:val="Policepardfaut"/>
    <w:link w:val="En-tte"/>
    <w:uiPriority w:val="99"/>
    <w:rsid w:val="007577B1"/>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703B8D"/>
    <w:rPr>
      <w:rFonts w:ascii="Tahoma" w:hAnsi="Tahoma" w:cs="Tahoma"/>
      <w:sz w:val="16"/>
      <w:szCs w:val="16"/>
    </w:rPr>
  </w:style>
  <w:style w:type="character" w:customStyle="1" w:styleId="TextedebullesCar">
    <w:name w:val="Texte de bulles Car"/>
    <w:basedOn w:val="Policepardfaut"/>
    <w:link w:val="Textedebulles"/>
    <w:uiPriority w:val="99"/>
    <w:semiHidden/>
    <w:rsid w:val="00703B8D"/>
    <w:rPr>
      <w:rFonts w:ascii="Tahoma" w:eastAsia="Times New Roman"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B1"/>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577B1"/>
    <w:pPr>
      <w:tabs>
        <w:tab w:val="center" w:pos="4320"/>
        <w:tab w:val="right" w:pos="8640"/>
      </w:tabs>
    </w:pPr>
  </w:style>
  <w:style w:type="character" w:customStyle="1" w:styleId="PieddepageCar">
    <w:name w:val="Pied de page Car"/>
    <w:basedOn w:val="Policepardfaut"/>
    <w:link w:val="Pieddepage"/>
    <w:uiPriority w:val="99"/>
    <w:rsid w:val="007577B1"/>
    <w:rPr>
      <w:rFonts w:ascii="Times New Roman" w:eastAsia="Times New Roman" w:hAnsi="Times New Roman" w:cs="Times New Roman"/>
      <w:sz w:val="24"/>
      <w:szCs w:val="24"/>
      <w:lang w:eastAsia="fr-CA"/>
    </w:rPr>
  </w:style>
  <w:style w:type="paragraph" w:customStyle="1" w:styleId="numpostes">
    <w:name w:val="Énum. postes"/>
    <w:basedOn w:val="Normal"/>
    <w:rsid w:val="007577B1"/>
    <w:pPr>
      <w:numPr>
        <w:numId w:val="1"/>
      </w:numPr>
      <w:tabs>
        <w:tab w:val="clear" w:pos="757"/>
        <w:tab w:val="left" w:pos="176"/>
      </w:tabs>
      <w:ind w:left="176" w:hanging="176"/>
    </w:pPr>
    <w:rPr>
      <w:rFonts w:ascii="Verdana" w:hAnsi="Verdana"/>
      <w:sz w:val="18"/>
      <w:szCs w:val="18"/>
      <w:lang w:eastAsia="fr-FR"/>
    </w:rPr>
  </w:style>
  <w:style w:type="paragraph" w:customStyle="1" w:styleId="Profildecomptences-texte">
    <w:name w:val="Profil de compétences - texte"/>
    <w:basedOn w:val="numpostes"/>
    <w:rsid w:val="007577B1"/>
    <w:pPr>
      <w:tabs>
        <w:tab w:val="num" w:pos="757"/>
      </w:tabs>
      <w:spacing w:before="60" w:after="60"/>
      <w:ind w:left="757" w:hanging="397"/>
    </w:pPr>
  </w:style>
  <w:style w:type="paragraph" w:customStyle="1" w:styleId="Sommairedupostetitre">
    <w:name w:val="Sommaire du poste titre"/>
    <w:basedOn w:val="Normal"/>
    <w:rsid w:val="007577B1"/>
    <w:pPr>
      <w:spacing w:before="360"/>
      <w:jc w:val="center"/>
    </w:pPr>
    <w:rPr>
      <w:rFonts w:ascii="Verdana" w:hAnsi="Verdana"/>
      <w:b/>
      <w:sz w:val="28"/>
      <w:szCs w:val="28"/>
      <w:lang w:eastAsia="fr-FR"/>
    </w:rPr>
  </w:style>
  <w:style w:type="paragraph" w:styleId="Paragraphedeliste">
    <w:name w:val="List Paragraph"/>
    <w:basedOn w:val="Normal"/>
    <w:uiPriority w:val="34"/>
    <w:qFormat/>
    <w:rsid w:val="007577B1"/>
    <w:pPr>
      <w:ind w:left="720"/>
      <w:contextualSpacing/>
    </w:pPr>
  </w:style>
  <w:style w:type="character" w:styleId="Lienhypertexte">
    <w:name w:val="Hyperlink"/>
    <w:semiHidden/>
    <w:unhideWhenUsed/>
    <w:rsid w:val="007577B1"/>
    <w:rPr>
      <w:color w:val="0000FF"/>
      <w:u w:val="single"/>
    </w:rPr>
  </w:style>
  <w:style w:type="paragraph" w:styleId="En-tte">
    <w:name w:val="header"/>
    <w:basedOn w:val="Normal"/>
    <w:link w:val="En-tteCar"/>
    <w:uiPriority w:val="99"/>
    <w:unhideWhenUsed/>
    <w:rsid w:val="007577B1"/>
    <w:pPr>
      <w:tabs>
        <w:tab w:val="center" w:pos="4320"/>
        <w:tab w:val="right" w:pos="8640"/>
      </w:tabs>
    </w:pPr>
  </w:style>
  <w:style w:type="character" w:customStyle="1" w:styleId="En-tteCar">
    <w:name w:val="En-tête Car"/>
    <w:basedOn w:val="Policepardfaut"/>
    <w:link w:val="En-tte"/>
    <w:uiPriority w:val="99"/>
    <w:rsid w:val="007577B1"/>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703B8D"/>
    <w:rPr>
      <w:rFonts w:ascii="Tahoma" w:hAnsi="Tahoma" w:cs="Tahoma"/>
      <w:sz w:val="16"/>
      <w:szCs w:val="16"/>
    </w:rPr>
  </w:style>
  <w:style w:type="character" w:customStyle="1" w:styleId="TextedebullesCar">
    <w:name w:val="Texte de bulles Car"/>
    <w:basedOn w:val="Policepardfaut"/>
    <w:link w:val="Textedebulles"/>
    <w:uiPriority w:val="99"/>
    <w:semiHidden/>
    <w:rsid w:val="00703B8D"/>
    <w:rPr>
      <w:rFonts w:ascii="Tahoma" w:eastAsia="Times New Roman"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h@tohu.c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407</Words>
  <Characters>2241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TOHU</dc:creator>
  <cp:lastModifiedBy>Laure Cherriere</cp:lastModifiedBy>
  <cp:revision>10</cp:revision>
  <cp:lastPrinted>2018-05-30T13:49:00Z</cp:lastPrinted>
  <dcterms:created xsi:type="dcterms:W3CDTF">2018-05-22T19:07:00Z</dcterms:created>
  <dcterms:modified xsi:type="dcterms:W3CDTF">2018-05-30T15:36:00Z</dcterms:modified>
</cp:coreProperties>
</file>